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8" w:firstLineChars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8月2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7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日，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第四责任区责任督学张建忠，顾建荣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来到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吴江区横扇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学校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小学部</w:t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走访，调研开学各项准备工作，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通过实地查看、查阅资料、座谈交流等方式，对我校开学筹备情况进行了全面细致的指导。</w:t>
      </w:r>
    </w:p>
    <w:p>
      <w:pPr>
        <w:ind w:firstLine="618" w:firstLineChars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3" name="图片 3" descr="019c6188f8fcac913b119fe73397a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9c6188f8fcac913b119fe73397a8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</w:rPr>
      </w:pPr>
      <w:r>
        <w:rPr>
          <w:bdr w:val="none" w:color="auto" w:sz="0" w:space="0"/>
        </w:rPr>
        <w:br w:type="textWrapping"/>
      </w:r>
      <w:r>
        <w:rPr>
          <w:rStyle w:val="5"/>
          <w:bdr w:val="none" w:color="auto" w:sz="0" w:space="0"/>
        </w:rPr>
        <w:t>检查开学准备工作</w:t>
      </w: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到校后督学组在陈希文书记陪同下，现场查看，聚焦开学准备核心环节重点检查了四大方面：</w:t>
      </w:r>
    </w:p>
    <w:p>
      <w:pPr>
        <w:numPr>
          <w:ilvl w:val="0"/>
          <w:numId w:val="1"/>
        </w:numPr>
        <w:ind w:firstLine="618" w:firstLineChars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 校园安全情况督察。</w:t>
      </w:r>
    </w:p>
    <w:p>
      <w:pPr>
        <w:numPr>
          <w:ilvl w:val="0"/>
          <w:numId w:val="1"/>
        </w:numPr>
        <w:ind w:firstLine="618" w:firstLineChars="3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.教学与管理筹备：查看教室，办公室，专用教室设施设备准备情况。</w:t>
      </w:r>
    </w:p>
    <w:p>
      <w:pPr>
        <w:numPr>
          <w:ilvl w:val="0"/>
          <w:numId w:val="1"/>
        </w:numPr>
        <w:ind w:left="0" w:leftChars="0" w:firstLine="618" w:firstLineChars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 一年级新生衔接准备：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两位领导实地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参观了一年级教室，详细了解了小学部一年级新生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招生情况，及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</w:rPr>
        <w:t>报到入学的各项准备工作，为即将开学的师生加油鼓劲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12" w:firstLineChars="30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督察暑期违规补课情况。</w:t>
      </w:r>
    </w:p>
    <w:p>
      <w:pPr>
        <w:bidi w:val="0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30545" cy="3049270"/>
            <wp:effectExtent l="0" t="0" r="8255" b="13970"/>
            <wp:docPr id="1" name="图片 1" descr="71ac26044d96fd9fe9fe282a3b579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ac26044d96fd9fe9fe282a3b579b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0545" cy="304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>
      <w:pPr>
        <w:numPr>
          <w:numId w:val="0"/>
        </w:numPr>
        <w:ind w:firstLine="408" w:firstLineChars="200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7"/>
          <w:sz w:val="19"/>
          <w:szCs w:val="19"/>
          <w:shd w:val="clear" w:fill="FFFFFF"/>
          <w:lang w:val="en-US" w:eastAsia="zh-CN"/>
        </w:rPr>
        <w:t>我校严格遵循暑期安全制度开展各项工作，领导重视暑期值日工作，定期检查校园及门卫安全情况；本学期食堂拆除重建，学生用餐采用配送方式。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0AB427"/>
    <w:multiLevelType w:val="singleLevel"/>
    <w:tmpl w:val="730AB4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2025-09-03T09:08:33Z</dcterms:created>
  <dc:creator>兰树保</dc:creator>
  <cp:lastModifiedBy>兰树保</cp:lastModifiedBy>
  <dcterms:modified xsi:type="dcterms:W3CDTF">2025-09-03T09:49:31Z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